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Lee Arden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WM TECHNOLOGY,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41 DISCOVERY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IRVINE</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92618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WM TECHNOLOGY, INC.</w:t>
              </w:r>
            </w:hyperlink>
            <w:r>
              <w:rPr/>
              <w:t xml:space="preserve"> [ </w:t>
            </w:r>
            <w:r>
              <w:rPr>
                <w:rFonts w:ascii="Times;serif" w:hAnsi="Times;serif"/>
                <w:color w:val="0000FF"/>
                <w:sz w:val="24"/>
                <w:shd w:fill="FFFFFF" w:val="clear"/>
              </w:rPr>
              <w:t>MAPS</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05/16/2023</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5"/>
        <w:gridCol w:w="900"/>
        <w:gridCol w:w="771"/>
        <w:gridCol w:w="598"/>
        <w:gridCol w:w="345"/>
        <w:gridCol w:w="921"/>
        <w:gridCol w:w="446"/>
        <w:gridCol w:w="879"/>
        <w:gridCol w:w="1147"/>
        <w:gridCol w:w="986"/>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05/16/2023</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27,043</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0.8281</w:t>
            </w:r>
            <w:r>
              <w:rPr>
                <w:rFonts w:ascii="Times;serif" w:hAnsi="Times;serif"/>
                <w:color w:val="008000"/>
                <w:position w:val="7"/>
                <w:sz w:val="16"/>
                <w:sz w:val="20"/>
                <w:shd w:fill="FFFFFF" w:val="clear"/>
              </w:rPr>
              <w:t>(2)</w:t>
            </w:r>
            <w:r>
              <w:rPr/>
              <w:t xml:space="preserve"> </w:t>
            </w:r>
          </w:p>
        </w:tc>
        <w:tc>
          <w:tcPr>
            <w:tcW w:w="11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446,283</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sold the number of shares of common stock necessary to cover applicable tax withholding obligations realized upon the vesting of restricted stock units, as well as any related brokerage commission fees.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Price reported is a weighted-average sales price. The shares were sold at prices ranging from $0.8451 to $0.822. The Reporting Person will provide upon request to the SEC, the Issuer or security holder of the Issuer, full information regarding the number of shares sold at each separate price.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Arden Lee, by /s/ Ron A. Metzger,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05/18/2023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57402" TargetMode="External"/><Relationship Id="rId4" Type="http://schemas.openxmlformats.org/officeDocument/2006/relationships/hyperlink" Target="http://www.sec.gov/cgi-bin/browse-edgar?action=getcompany&amp;CIK=0001779474"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647</Words>
  <Characters>3515</Characters>
  <CharactersWithSpaces>4099</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